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73EB" w14:textId="77777777" w:rsidR="00102E51" w:rsidRPr="00497852" w:rsidRDefault="00102E51" w:rsidP="00102E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52">
        <w:rPr>
          <w:rFonts w:ascii="Times New Roman" w:hAnsi="Times New Roman" w:cs="Times New Roman"/>
          <w:b/>
          <w:sz w:val="24"/>
          <w:szCs w:val="24"/>
        </w:rPr>
        <w:t>Przyjmuję do wiadomości, że:</w:t>
      </w:r>
    </w:p>
    <w:p w14:paraId="6542AEC6" w14:textId="77777777" w:rsidR="00102E51" w:rsidRDefault="00102E51" w:rsidP="00102E51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37C8CF" w14:textId="77777777" w:rsidR="00102E51" w:rsidRDefault="00102E51" w:rsidP="00102E51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1F7B33" w14:textId="77777777" w:rsidR="00102E51" w:rsidRPr="002E7B8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Administratorem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zebranych 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>danych osobowych jest Wojewódzki Fundusz Ochrony Środowiska  i Gospodarki Wodnej w Białymstoku, ul. Św. Rocha 5, 15-879 Białystok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</w:p>
    <w:p w14:paraId="27C630BD" w14:textId="77777777" w:rsidR="00102E51" w:rsidRPr="002E7B81" w:rsidRDefault="00102E51" w:rsidP="00102E51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489AFF" w14:textId="77777777"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Kontakt z Inspektorem 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Ochrony Danych e-mail: </w:t>
      </w:r>
      <w:hyperlink r:id="rId5" w:history="1">
        <w:r w:rsidRPr="00497852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iod@wfosigw.bialystok.pl</w:t>
        </w:r>
      </w:hyperlink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lub pod numerem telefonu /85/74 99 470; </w:t>
      </w:r>
    </w:p>
    <w:p w14:paraId="716F2EC1" w14:textId="77777777" w:rsidR="00102E51" w:rsidRPr="00497852" w:rsidRDefault="00102E51" w:rsidP="00102E51">
      <w:pPr>
        <w:pStyle w:val="Akapitzlist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5161A7B6" w14:textId="77777777"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Zebrane dane osobowe przetwarzane będą w celu oceny wniosku i realizacji umowy                     – na podstawie art. 6 ust. 1 lit. b oraz lit. e ogólnego rozporządzenia o ochronie danych                         z dnia 27 kwietnia 2016 r., oraz art. 400a ust. 1 i art. 411 ustawy  z dnia 27 kwietnia 2001 r. – Prawo ochrony Środowiska;</w:t>
      </w:r>
    </w:p>
    <w:p w14:paraId="2A6BC5DD" w14:textId="77777777" w:rsidR="00102E51" w:rsidRPr="00497852" w:rsidRDefault="00102E51" w:rsidP="00102E51">
      <w:pPr>
        <w:pStyle w:val="Akapitzlist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03927379" w14:textId="77777777"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Zebrane dane osobowe mogą zostać udostępnione wyłącznie podmiotom uprawnionym                do uzyskania danych osobowych na podstawie przepisów prawa.</w:t>
      </w:r>
    </w:p>
    <w:p w14:paraId="2464A7AD" w14:textId="77777777" w:rsidR="00102E51" w:rsidRPr="00497852" w:rsidRDefault="00102E51" w:rsidP="00102E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14C99" w14:textId="77777777"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Zebrane dane osobowe przechowywane będą przez okres 10 lat od zakończenia i rozliczenia zadania/umowy realizowanego w ramach udzielonej pomocy, wg jednolitego rzeczowego wykazu akt w Wojewódzkim Funduszu Ochrony Środowiska  i Gospodarki Wodnej </w:t>
      </w:r>
      <w:r w:rsidR="00497852"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w Białymstoku.</w:t>
      </w:r>
    </w:p>
    <w:p w14:paraId="2F645EA1" w14:textId="77777777" w:rsidR="00102E51" w:rsidRPr="00497852" w:rsidRDefault="00102E51" w:rsidP="00102E51">
      <w:pPr>
        <w:pStyle w:val="Akapitzlis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388F002F" w14:textId="77777777"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Informacja o przyznaniu dofinansowania z publicznych środków finansowych będzie publikowana na stronie internetowej </w:t>
      </w:r>
      <w:r w:rsidRPr="00497852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www.wfosigw.bialystok.pl.</w:t>
      </w:r>
    </w:p>
    <w:p w14:paraId="6106DFAB" w14:textId="77777777" w:rsidR="00102E51" w:rsidRPr="004C0EE0" w:rsidRDefault="00102E51" w:rsidP="0010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F7FBB" w14:textId="77777777" w:rsidR="00102E51" w:rsidRPr="002E7B8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>Wnioskodawca posiada prawo: dostępu do danych osobowych, ich sprostowania, usunięcia lub ograniczenia przetwarzania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prawo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przeniesienia danych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prawo do 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>cof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nięcia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zgody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0941641" w14:textId="77777777" w:rsidR="00102E51" w:rsidRPr="002E7B81" w:rsidRDefault="00102E51" w:rsidP="00102E51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C2695FA" w14:textId="77777777" w:rsidR="00102E51" w:rsidRPr="002E7B8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Przysługuje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prawo wniesienia skargi do organu nadzorczego.</w:t>
      </w:r>
    </w:p>
    <w:p w14:paraId="4F5473E8" w14:textId="77777777" w:rsidR="00102E51" w:rsidRPr="002E7B81" w:rsidRDefault="00102E51" w:rsidP="00102E51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5EF6E2F" w14:textId="77777777" w:rsidR="00102E5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Podanie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wymaganych danych osobowych jest dobrowolne, ale niezbędne w celu aplikowania o środki Funduszu.</w:t>
      </w:r>
    </w:p>
    <w:p w14:paraId="7D62F848" w14:textId="77777777" w:rsidR="00102E51" w:rsidRPr="00102E51" w:rsidRDefault="00102E51" w:rsidP="00102E51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8DBE20F" w14:textId="77777777" w:rsidR="00102E51" w:rsidRPr="00102E51" w:rsidRDefault="00102E51" w:rsidP="00102E5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E51">
        <w:rPr>
          <w:rFonts w:ascii="Times New Roman" w:eastAsiaTheme="minorHAnsi" w:hAnsi="Times New Roman" w:cs="Times New Roman"/>
          <w:sz w:val="24"/>
          <w:szCs w:val="24"/>
        </w:rPr>
        <w:t>Podane  dane nie podlegają automatycznym decyzjom, w tym profilowaniu.</w:t>
      </w:r>
    </w:p>
    <w:p w14:paraId="067C35B1" w14:textId="77777777" w:rsidR="00102E51" w:rsidRPr="005F71C8" w:rsidRDefault="00102E51" w:rsidP="00102E51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246B6A" w14:textId="77777777" w:rsidR="00102E51" w:rsidRPr="005F71C8" w:rsidRDefault="00102E51" w:rsidP="00102E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Zebrane </w:t>
      </w:r>
      <w:r w:rsidRPr="005F71C8">
        <w:rPr>
          <w:rFonts w:ascii="Times New Roman" w:eastAsiaTheme="minorHAnsi" w:hAnsi="Times New Roman" w:cs="Times New Roman"/>
          <w:sz w:val="24"/>
          <w:szCs w:val="24"/>
        </w:rPr>
        <w:t xml:space="preserve">dane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osobowe  </w:t>
      </w:r>
      <w:r w:rsidRPr="005F71C8">
        <w:rPr>
          <w:rFonts w:ascii="Times New Roman" w:eastAsiaTheme="minorHAnsi" w:hAnsi="Times New Roman" w:cs="Times New Roman"/>
          <w:sz w:val="24"/>
          <w:szCs w:val="24"/>
        </w:rPr>
        <w:t xml:space="preserve">pozostające w naszych zasobach nie są przekazywane poza Europejski Obszar Gospodarczy (UE) lub do organizacji międzynarodowej. </w:t>
      </w:r>
    </w:p>
    <w:p w14:paraId="1E39B07B" w14:textId="77777777" w:rsidR="00FC2F1C" w:rsidRDefault="00FC2F1C"/>
    <w:p w14:paraId="26341289" w14:textId="77777777" w:rsidR="00102E51" w:rsidRDefault="00102E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2E51" w14:paraId="63C5A809" w14:textId="77777777" w:rsidTr="00102E51">
        <w:tc>
          <w:tcPr>
            <w:tcW w:w="4531" w:type="dxa"/>
          </w:tcPr>
          <w:p w14:paraId="36B7DFEC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47162585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37AA2F6A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16E9D605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23C42F7F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385EDF06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2A9EB263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252E4533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  <w:r w:rsidRPr="00102E51">
              <w:rPr>
                <w:rFonts w:ascii="Times New Roman" w:hAnsi="Times New Roman" w:cs="Times New Roman"/>
              </w:rPr>
              <w:t>(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data, imię i nazwisko / pieczęć imienna</w:t>
            </w:r>
            <w:r w:rsidR="00497852" w:rsidRPr="00497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97852" w:rsidRPr="00497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podpis)</w:t>
            </w:r>
          </w:p>
        </w:tc>
        <w:tc>
          <w:tcPr>
            <w:tcW w:w="4531" w:type="dxa"/>
          </w:tcPr>
          <w:p w14:paraId="7B218912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509465AF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680DC503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734BE724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41EF553A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15A5635F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04E1EA10" w14:textId="77777777"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14:paraId="69DD2447" w14:textId="77777777" w:rsidR="00102E51" w:rsidRPr="00497852" w:rsidRDefault="00102E51" w:rsidP="00102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(pieczęć Wnioskodawcy)</w:t>
            </w:r>
          </w:p>
        </w:tc>
      </w:tr>
    </w:tbl>
    <w:p w14:paraId="30CC3EDB" w14:textId="77777777" w:rsidR="00102E51" w:rsidRDefault="00102E51"/>
    <w:sectPr w:rsidR="0010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16F0"/>
    <w:multiLevelType w:val="hybridMultilevel"/>
    <w:tmpl w:val="49EE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1"/>
    <w:rsid w:val="00102E51"/>
    <w:rsid w:val="00497852"/>
    <w:rsid w:val="00C07908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5065"/>
  <w15:chartTrackingRefBased/>
  <w15:docId w15:val="{1BAA7917-7194-4FCB-94AB-5C822013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51"/>
    <w:pPr>
      <w:ind w:left="720"/>
      <w:contextualSpacing/>
    </w:pPr>
    <w:rPr>
      <w:rFonts w:eastAsiaTheme="minorEastAsia"/>
      <w:sz w:val="20"/>
      <w:lang w:eastAsia="pl-PL"/>
    </w:rPr>
  </w:style>
  <w:style w:type="table" w:styleId="Tabela-Siatka">
    <w:name w:val="Table Grid"/>
    <w:basedOn w:val="Standardowy"/>
    <w:uiPriority w:val="39"/>
    <w:rsid w:val="0010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fosigw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Zalewska</dc:creator>
  <cp:keywords/>
  <dc:description/>
  <cp:lastModifiedBy>Izabela Grygorczuk</cp:lastModifiedBy>
  <cp:revision>2</cp:revision>
  <cp:lastPrinted>2018-05-24T12:27:00Z</cp:lastPrinted>
  <dcterms:created xsi:type="dcterms:W3CDTF">2020-06-09T13:29:00Z</dcterms:created>
  <dcterms:modified xsi:type="dcterms:W3CDTF">2020-06-09T13:29:00Z</dcterms:modified>
</cp:coreProperties>
</file>